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5211"/>
        <w:gridCol w:w="8933"/>
      </w:tblGrid>
      <w:tr w:rsidR="001C4405" w:rsidTr="004E01C5">
        <w:tc>
          <w:tcPr>
            <w:tcW w:w="5211" w:type="dxa"/>
          </w:tcPr>
          <w:p w:rsidR="001C4405" w:rsidRDefault="001C4405" w:rsidP="002608BC">
            <w:r>
              <w:t xml:space="preserve">Číslo projektu </w:t>
            </w:r>
          </w:p>
        </w:tc>
        <w:tc>
          <w:tcPr>
            <w:tcW w:w="8933" w:type="dxa"/>
          </w:tcPr>
          <w:p w:rsidR="001C4405" w:rsidRDefault="001C4405" w:rsidP="002608BC"/>
        </w:tc>
      </w:tr>
      <w:tr w:rsidR="001C4405" w:rsidTr="004E01C5">
        <w:tc>
          <w:tcPr>
            <w:tcW w:w="5211" w:type="dxa"/>
          </w:tcPr>
          <w:p w:rsidR="001C4405" w:rsidRDefault="001C4405" w:rsidP="002608BC">
            <w:r>
              <w:t xml:space="preserve">Název projektu </w:t>
            </w:r>
          </w:p>
        </w:tc>
        <w:tc>
          <w:tcPr>
            <w:tcW w:w="8933" w:type="dxa"/>
          </w:tcPr>
          <w:p w:rsidR="001C4405" w:rsidRDefault="001C4405" w:rsidP="002608BC"/>
        </w:tc>
      </w:tr>
      <w:tr w:rsidR="001C4405" w:rsidTr="004E01C5">
        <w:tc>
          <w:tcPr>
            <w:tcW w:w="5211" w:type="dxa"/>
          </w:tcPr>
          <w:p w:rsidR="001C4405" w:rsidRDefault="001C4405" w:rsidP="002608BC">
            <w:r>
              <w:t>Celkové bodové hodnocení (součet bodů)</w:t>
            </w:r>
          </w:p>
        </w:tc>
        <w:tc>
          <w:tcPr>
            <w:tcW w:w="8933" w:type="dxa"/>
          </w:tcPr>
          <w:p w:rsidR="001C4405" w:rsidRDefault="001C4405" w:rsidP="002608BC"/>
        </w:tc>
      </w:tr>
      <w:tr w:rsidR="001C4405" w:rsidTr="004E01C5">
        <w:tc>
          <w:tcPr>
            <w:tcW w:w="5211" w:type="dxa"/>
          </w:tcPr>
          <w:p w:rsidR="001C4405" w:rsidRDefault="001C4405" w:rsidP="002608BC">
            <w:r>
              <w:t xml:space="preserve">Datum vypracování hodnocení (posudku) </w:t>
            </w:r>
          </w:p>
        </w:tc>
        <w:tc>
          <w:tcPr>
            <w:tcW w:w="8933" w:type="dxa"/>
          </w:tcPr>
          <w:p w:rsidR="001C4405" w:rsidRDefault="001C4405" w:rsidP="002608BC"/>
        </w:tc>
      </w:tr>
    </w:tbl>
    <w:p w:rsidR="008000C5" w:rsidRDefault="008000C5"/>
    <w:tbl>
      <w:tblPr>
        <w:tblW w:w="14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30"/>
        <w:gridCol w:w="910"/>
        <w:gridCol w:w="3181"/>
        <w:gridCol w:w="1183"/>
        <w:gridCol w:w="2392"/>
        <w:gridCol w:w="1426"/>
        <w:gridCol w:w="2135"/>
        <w:gridCol w:w="603"/>
      </w:tblGrid>
      <w:tr w:rsidR="001C4405" w:rsidRPr="009F6345" w:rsidTr="009F6345">
        <w:trPr>
          <w:trHeight w:val="505"/>
          <w:tblHeader/>
        </w:trPr>
        <w:tc>
          <w:tcPr>
            <w:tcW w:w="14360" w:type="dxa"/>
            <w:gridSpan w:val="8"/>
            <w:shd w:val="clear" w:color="auto" w:fill="auto"/>
            <w:noWrap/>
            <w:vAlign w:val="center"/>
            <w:hideMark/>
          </w:tcPr>
          <w:p w:rsidR="001C4405" w:rsidRPr="009F6345" w:rsidRDefault="001E621E" w:rsidP="001C44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6.</w:t>
            </w:r>
            <w:r w:rsidR="004E01C5" w:rsidRPr="009F6345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9F6345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výzva MAS Svatováclavsko-IROP-Stanice IZS</w:t>
            </w:r>
          </w:p>
        </w:tc>
      </w:tr>
      <w:tr w:rsidR="004E01C5" w:rsidRPr="009F6345" w:rsidTr="009F6345">
        <w:trPr>
          <w:trHeight w:val="799"/>
          <w:tblHeader/>
        </w:trPr>
        <w:tc>
          <w:tcPr>
            <w:tcW w:w="2530" w:type="dxa"/>
            <w:shd w:val="clear" w:color="auto" w:fill="auto"/>
            <w:noWrap/>
            <w:vAlign w:val="center"/>
            <w:hideMark/>
          </w:tcPr>
          <w:p w:rsidR="001E621E" w:rsidRPr="009F6345" w:rsidRDefault="001E621E" w:rsidP="001E62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KRITÉRIA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1E621E" w:rsidRPr="009F6345" w:rsidRDefault="001E621E" w:rsidP="001E62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FUNKCE</w:t>
            </w:r>
          </w:p>
        </w:tc>
        <w:tc>
          <w:tcPr>
            <w:tcW w:w="3181" w:type="dxa"/>
            <w:shd w:val="clear" w:color="auto" w:fill="auto"/>
            <w:noWrap/>
            <w:vAlign w:val="center"/>
            <w:hideMark/>
          </w:tcPr>
          <w:p w:rsidR="001E621E" w:rsidRPr="009F6345" w:rsidRDefault="001E621E" w:rsidP="001E6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POPIS PREFERENČNÍHO KRITÉRIA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1E621E" w:rsidRPr="009F6345" w:rsidRDefault="001E621E" w:rsidP="001E62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BODOVÉ HODNOCENÍ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1E621E" w:rsidRPr="009F6345" w:rsidRDefault="001E621E" w:rsidP="001E62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CHARAKTERISTIKA PŘIDĚLENÉHO POČTU BODŮ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1E621E" w:rsidRPr="009F6345" w:rsidRDefault="001E621E" w:rsidP="001E62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ZDROJ INFORMACÍ</w:t>
            </w:r>
          </w:p>
        </w:tc>
        <w:tc>
          <w:tcPr>
            <w:tcW w:w="2135" w:type="dxa"/>
            <w:shd w:val="clear" w:color="auto" w:fill="auto"/>
          </w:tcPr>
          <w:p w:rsidR="001E621E" w:rsidRPr="009F6345" w:rsidRDefault="001E621E" w:rsidP="001E6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03" w:type="dxa"/>
            <w:shd w:val="clear" w:color="auto" w:fill="auto"/>
          </w:tcPr>
          <w:p w:rsidR="001E621E" w:rsidRPr="009F6345" w:rsidRDefault="001E621E" w:rsidP="001E6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E01C5" w:rsidRPr="009F6345" w:rsidTr="009F6345">
        <w:trPr>
          <w:trHeight w:val="1734"/>
        </w:trPr>
        <w:tc>
          <w:tcPr>
            <w:tcW w:w="2530" w:type="dxa"/>
            <w:vMerge w:val="restart"/>
            <w:shd w:val="clear" w:color="auto" w:fill="auto"/>
            <w:vAlign w:val="center"/>
            <w:hideMark/>
          </w:tcPr>
          <w:p w:rsidR="004E01C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t>1. Počet obyvatel obce, ve které se daný projekt realizuje.</w:t>
            </w:r>
          </w:p>
          <w:p w:rsidR="00E3027E" w:rsidRDefault="00E3027E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E3027E" w:rsidRPr="00E3027E" w:rsidRDefault="00E3027E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(aspekt efektivnosti)</w:t>
            </w:r>
          </w:p>
        </w:tc>
        <w:tc>
          <w:tcPr>
            <w:tcW w:w="910" w:type="dxa"/>
            <w:vMerge w:val="restart"/>
            <w:shd w:val="clear" w:color="auto" w:fill="auto"/>
            <w:noWrap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t>hodnotící</w:t>
            </w:r>
          </w:p>
        </w:tc>
        <w:tc>
          <w:tcPr>
            <w:tcW w:w="3181" w:type="dxa"/>
            <w:vMerge w:val="restart"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t>Žadatel uvede počet obyvatel obce, ve které se daný projekt realizuje.                                                                   Pro určení velikosti obce je považován za závazný dokument ČSÚ: Počet obyvatel v obcích České republiky k 1. 1. 2019.                                                           Odkaz na dokument je umístěn na webové adrese: https://www.czso.cz/csu/czso/pocet-obyvatel-v-obcich-za0wri436p.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t>Obec/město/místní část, na jejímž území je projekt realizován, má do 2.000 obyvatel, včetně.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t>Studie proveditelnosti, ČSÚ</w:t>
            </w:r>
          </w:p>
        </w:tc>
        <w:tc>
          <w:tcPr>
            <w:tcW w:w="2135" w:type="dxa"/>
            <w:vMerge w:val="restart"/>
            <w:shd w:val="clear" w:color="auto" w:fill="auto"/>
          </w:tcPr>
          <w:p w:rsidR="004E01C5" w:rsidRPr="009F6345" w:rsidRDefault="004E01C5" w:rsidP="001E62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03" w:type="dxa"/>
            <w:vMerge w:val="restart"/>
            <w:shd w:val="clear" w:color="auto" w:fill="auto"/>
          </w:tcPr>
          <w:p w:rsidR="004E01C5" w:rsidRPr="009F6345" w:rsidRDefault="004E01C5" w:rsidP="001E62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4E01C5" w:rsidRPr="009F6345" w:rsidTr="009F6345">
        <w:trPr>
          <w:trHeight w:val="915"/>
        </w:trPr>
        <w:tc>
          <w:tcPr>
            <w:tcW w:w="2530" w:type="dxa"/>
            <w:vMerge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t>Obec/město/místní část, na jejímž území je projekt realizován, má 2.001 - 5.000 obyvatel.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135" w:type="dxa"/>
            <w:vMerge/>
            <w:shd w:val="clear" w:color="auto" w:fill="auto"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4E01C5" w:rsidRPr="009F6345" w:rsidTr="009F6345">
        <w:trPr>
          <w:trHeight w:val="915"/>
        </w:trPr>
        <w:tc>
          <w:tcPr>
            <w:tcW w:w="2530" w:type="dxa"/>
            <w:vMerge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t>Obec/město/místní část, na jejímž území je projekt realizován, má 5.001 a více obyvatel.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135" w:type="dxa"/>
            <w:vMerge/>
            <w:shd w:val="clear" w:color="auto" w:fill="auto"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4E01C5" w:rsidRPr="009F6345" w:rsidTr="009F6345">
        <w:trPr>
          <w:trHeight w:val="1035"/>
        </w:trPr>
        <w:tc>
          <w:tcPr>
            <w:tcW w:w="2530" w:type="dxa"/>
            <w:vMerge w:val="restart"/>
            <w:shd w:val="clear" w:color="auto" w:fill="auto"/>
            <w:noWrap/>
            <w:vAlign w:val="center"/>
            <w:hideMark/>
          </w:tcPr>
          <w:p w:rsidR="004E01C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t>2. Stanovení rizik a jejich eliminace</w:t>
            </w:r>
          </w:p>
          <w:p w:rsidR="00E3027E" w:rsidRDefault="00E3027E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E3027E" w:rsidRPr="009F6345" w:rsidRDefault="00E3027E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027E">
              <w:rPr>
                <w:rFonts w:eastAsia="Times New Roman" w:cstheme="minorHAnsi"/>
                <w:sz w:val="20"/>
                <w:szCs w:val="20"/>
                <w:lang w:eastAsia="cs-CZ"/>
              </w:rPr>
              <w:t>(aspekt proveditelnosti)</w:t>
            </w:r>
          </w:p>
        </w:tc>
        <w:tc>
          <w:tcPr>
            <w:tcW w:w="910" w:type="dxa"/>
            <w:vMerge w:val="restart"/>
            <w:shd w:val="clear" w:color="auto" w:fill="auto"/>
            <w:noWrap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t>hodnotící</w:t>
            </w:r>
          </w:p>
        </w:tc>
        <w:tc>
          <w:tcPr>
            <w:tcW w:w="3181" w:type="dxa"/>
            <w:vMerge w:val="restart"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Žadatel předkládá přehled možných rizik projektu v realizační fázi a době udržitelnosti s vyznačením pravděpodobnosti výskytu, </w:t>
            </w:r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závažnosti a navrženým způsobem eliminace rizika.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20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4E01C5" w:rsidRPr="009F6345" w:rsidRDefault="004E01C5" w:rsidP="00E302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t>Žadatel uvedl rizika ve fázi realizace</w:t>
            </w:r>
            <w:r w:rsidR="00E3027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a v</w:t>
            </w:r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t>e fázi udržitelnosti a způsob jejich eliminace.</w:t>
            </w:r>
          </w:p>
        </w:tc>
        <w:tc>
          <w:tcPr>
            <w:tcW w:w="1426" w:type="dxa"/>
            <w:vMerge w:val="restart"/>
            <w:shd w:val="clear" w:color="auto" w:fill="auto"/>
            <w:noWrap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t>Studie proveditelnosti</w:t>
            </w:r>
          </w:p>
        </w:tc>
        <w:tc>
          <w:tcPr>
            <w:tcW w:w="2135" w:type="dxa"/>
            <w:vMerge w:val="restart"/>
            <w:shd w:val="clear" w:color="auto" w:fill="auto"/>
          </w:tcPr>
          <w:p w:rsidR="004E01C5" w:rsidRPr="009F6345" w:rsidRDefault="004E01C5" w:rsidP="001E62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03" w:type="dxa"/>
            <w:vMerge w:val="restart"/>
            <w:shd w:val="clear" w:color="auto" w:fill="auto"/>
          </w:tcPr>
          <w:p w:rsidR="004E01C5" w:rsidRPr="009F6345" w:rsidRDefault="004E01C5" w:rsidP="001E62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4E01C5" w:rsidRPr="009F6345" w:rsidTr="009F6345">
        <w:trPr>
          <w:trHeight w:val="1035"/>
        </w:trPr>
        <w:tc>
          <w:tcPr>
            <w:tcW w:w="2530" w:type="dxa"/>
            <w:vMerge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t>Žadatel neuvedl rizika ve fázi realizace a/nebo ve fázi udržitelnosti a/nebo způsob jejich eliminace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135" w:type="dxa"/>
            <w:vMerge/>
            <w:shd w:val="clear" w:color="auto" w:fill="auto"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4E01C5" w:rsidRPr="009F6345" w:rsidTr="009F6345">
        <w:trPr>
          <w:trHeight w:val="1035"/>
        </w:trPr>
        <w:tc>
          <w:tcPr>
            <w:tcW w:w="2530" w:type="dxa"/>
            <w:vMerge w:val="restart"/>
            <w:shd w:val="clear" w:color="auto" w:fill="auto"/>
            <w:noWrap/>
            <w:vAlign w:val="center"/>
            <w:hideMark/>
          </w:tcPr>
          <w:p w:rsidR="004E01C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 xml:space="preserve">3. Rekonstrukce stávajícího objektu. </w:t>
            </w:r>
          </w:p>
          <w:p w:rsidR="00E3027E" w:rsidRDefault="00E3027E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E3027E" w:rsidRPr="009F6345" w:rsidRDefault="00E3027E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027E">
              <w:rPr>
                <w:rFonts w:eastAsia="Times New Roman" w:cstheme="minorHAnsi"/>
                <w:sz w:val="20"/>
                <w:szCs w:val="20"/>
                <w:lang w:eastAsia="cs-CZ"/>
              </w:rPr>
              <w:t>(aspekt hospodárnosti)</w:t>
            </w:r>
          </w:p>
        </w:tc>
        <w:tc>
          <w:tcPr>
            <w:tcW w:w="910" w:type="dxa"/>
            <w:vMerge w:val="restart"/>
            <w:shd w:val="clear" w:color="auto" w:fill="auto"/>
            <w:noWrap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t>hodnotící</w:t>
            </w:r>
          </w:p>
        </w:tc>
        <w:tc>
          <w:tcPr>
            <w:tcW w:w="3181" w:type="dxa"/>
            <w:vMerge w:val="restart"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Žadatel ve Studii proveditelnosti doloží, že v rámci projektu dochází k </w:t>
            </w:r>
            <w:proofErr w:type="spellStart"/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t>rekontrukci</w:t>
            </w:r>
            <w:proofErr w:type="spellEnd"/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stávajícího objektu IZS.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t>Projekt je zaměřen na rekonstrukci stávající stanice integrovaného záchranného systému, včetně pořízení vybavení.</w:t>
            </w:r>
          </w:p>
        </w:tc>
        <w:tc>
          <w:tcPr>
            <w:tcW w:w="1426" w:type="dxa"/>
            <w:vMerge w:val="restart"/>
            <w:shd w:val="clear" w:color="auto" w:fill="auto"/>
            <w:noWrap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t>Studie proveditelnosti</w:t>
            </w:r>
          </w:p>
        </w:tc>
        <w:tc>
          <w:tcPr>
            <w:tcW w:w="2135" w:type="dxa"/>
            <w:vMerge w:val="restart"/>
            <w:shd w:val="clear" w:color="auto" w:fill="auto"/>
          </w:tcPr>
          <w:p w:rsidR="004E01C5" w:rsidRPr="009F6345" w:rsidRDefault="004E01C5" w:rsidP="001E62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:rsidR="004E01C5" w:rsidRPr="009F6345" w:rsidRDefault="004E01C5" w:rsidP="001E62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4E01C5" w:rsidRPr="009F6345" w:rsidTr="009F6345">
        <w:trPr>
          <w:trHeight w:val="1035"/>
        </w:trPr>
        <w:tc>
          <w:tcPr>
            <w:tcW w:w="2530" w:type="dxa"/>
            <w:vMerge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t>Projekt je zaměřen pouze na rekonstrukci stávající stanice integrovaného záchranného systému.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135" w:type="dxa"/>
            <w:vMerge/>
            <w:shd w:val="clear" w:color="auto" w:fill="auto"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4E01C5" w:rsidRPr="009F6345" w:rsidTr="009F6345">
        <w:trPr>
          <w:trHeight w:val="1035"/>
        </w:trPr>
        <w:tc>
          <w:tcPr>
            <w:tcW w:w="2530" w:type="dxa"/>
            <w:vMerge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t>Projekt bude zaměřen pouze na pořízení vybavení.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135" w:type="dxa"/>
            <w:vMerge/>
            <w:shd w:val="clear" w:color="auto" w:fill="auto"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4E01C5" w:rsidRPr="009F6345" w:rsidTr="009F6345">
        <w:trPr>
          <w:trHeight w:val="1035"/>
        </w:trPr>
        <w:tc>
          <w:tcPr>
            <w:tcW w:w="2530" w:type="dxa"/>
            <w:vMerge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t>Projekt je zaměřen na výstavbu nové stanice integrovaného záchranného systému.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135" w:type="dxa"/>
            <w:vMerge/>
            <w:shd w:val="clear" w:color="auto" w:fill="auto"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4E01C5" w:rsidRPr="009F6345" w:rsidTr="009F6345">
        <w:trPr>
          <w:trHeight w:val="1290"/>
        </w:trPr>
        <w:tc>
          <w:tcPr>
            <w:tcW w:w="2530" w:type="dxa"/>
            <w:vMerge w:val="restart"/>
            <w:shd w:val="clear" w:color="auto" w:fill="auto"/>
            <w:vAlign w:val="center"/>
            <w:hideMark/>
          </w:tcPr>
          <w:p w:rsidR="004E01C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t>4. Počet zásahů JPO žadatele za poslední celé 3 kalendářní roky (2016-2018).</w:t>
            </w:r>
          </w:p>
          <w:p w:rsidR="00E3027E" w:rsidRDefault="00E3027E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E3027E" w:rsidRPr="009F6345" w:rsidRDefault="00E3027E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(aspekt efektivnosti) </w:t>
            </w:r>
          </w:p>
        </w:tc>
        <w:tc>
          <w:tcPr>
            <w:tcW w:w="910" w:type="dxa"/>
            <w:vMerge w:val="restart"/>
            <w:shd w:val="clear" w:color="auto" w:fill="auto"/>
            <w:noWrap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t>hodnotící</w:t>
            </w:r>
          </w:p>
        </w:tc>
        <w:tc>
          <w:tcPr>
            <w:tcW w:w="3181" w:type="dxa"/>
            <w:vMerge w:val="restart"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Žadatel ve Studii proveditelnosti doloží počet zásahů JPO za poslední celé 3 kalendářní roky (2016-2018).         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t>JPO žadatele měla za poslední 3 celé kalendářní roky (2016-2018) v součtu 35 a více zásahů.</w:t>
            </w:r>
          </w:p>
        </w:tc>
        <w:tc>
          <w:tcPr>
            <w:tcW w:w="1426" w:type="dxa"/>
            <w:vMerge w:val="restart"/>
            <w:shd w:val="clear" w:color="auto" w:fill="auto"/>
            <w:noWrap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t>Studie proveditelnosti</w:t>
            </w:r>
          </w:p>
        </w:tc>
        <w:tc>
          <w:tcPr>
            <w:tcW w:w="2135" w:type="dxa"/>
            <w:vMerge w:val="restart"/>
            <w:shd w:val="clear" w:color="auto" w:fill="auto"/>
          </w:tcPr>
          <w:p w:rsidR="004E01C5" w:rsidRPr="009F6345" w:rsidRDefault="004E01C5" w:rsidP="001E62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03" w:type="dxa"/>
            <w:vMerge w:val="restart"/>
            <w:shd w:val="clear" w:color="auto" w:fill="auto"/>
          </w:tcPr>
          <w:p w:rsidR="004E01C5" w:rsidRPr="009F6345" w:rsidRDefault="004E01C5" w:rsidP="001E62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4E01C5" w:rsidRPr="009F6345" w:rsidTr="009F6345">
        <w:trPr>
          <w:trHeight w:val="1290"/>
        </w:trPr>
        <w:tc>
          <w:tcPr>
            <w:tcW w:w="2530" w:type="dxa"/>
            <w:vMerge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t>JPO žadatele měla za poslední 3 celé kalendářní roky (2016-2018) v součtu 15-34  zásahů.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135" w:type="dxa"/>
            <w:vMerge/>
            <w:shd w:val="clear" w:color="auto" w:fill="auto"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4E01C5" w:rsidRPr="009F6345" w:rsidTr="009F6345">
        <w:trPr>
          <w:trHeight w:val="1290"/>
        </w:trPr>
        <w:tc>
          <w:tcPr>
            <w:tcW w:w="2530" w:type="dxa"/>
            <w:vMerge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sz w:val="20"/>
                <w:szCs w:val="20"/>
                <w:lang w:eastAsia="cs-CZ"/>
              </w:rPr>
              <w:t>JPO žadatele měla za poslední 3 celé kalendářní roky (2016-2018) v součtu 14 a méně zásahů anebo žadatel výjezdy nedoložil.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135" w:type="dxa"/>
            <w:vMerge/>
            <w:shd w:val="clear" w:color="auto" w:fill="auto"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:rsidR="004E01C5" w:rsidRPr="009F6345" w:rsidRDefault="004E01C5" w:rsidP="001E6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1E621E" w:rsidRPr="004E01C5" w:rsidTr="009F6345">
        <w:trPr>
          <w:trHeight w:val="783"/>
        </w:trPr>
        <w:tc>
          <w:tcPr>
            <w:tcW w:w="13757" w:type="dxa"/>
            <w:gridSpan w:val="7"/>
            <w:shd w:val="clear" w:color="auto" w:fill="auto"/>
            <w:vAlign w:val="center"/>
          </w:tcPr>
          <w:p w:rsidR="001E621E" w:rsidRPr="004E01C5" w:rsidRDefault="001E621E" w:rsidP="001E621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9F6345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1E621E" w:rsidRPr="004E01C5" w:rsidRDefault="001E621E" w:rsidP="001E621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</w:tbl>
    <w:p w:rsidR="001E621E" w:rsidRDefault="001E621E"/>
    <w:tbl>
      <w:tblPr>
        <w:tblW w:w="14400" w:type="dxa"/>
        <w:tblCellMar>
          <w:left w:w="70" w:type="dxa"/>
          <w:right w:w="70" w:type="dxa"/>
        </w:tblCellMar>
        <w:tblLook w:val="04A0"/>
      </w:tblPr>
      <w:tblGrid>
        <w:gridCol w:w="4955"/>
        <w:gridCol w:w="9445"/>
      </w:tblGrid>
      <w:tr w:rsidR="001E621E" w:rsidRPr="00700A38" w:rsidTr="001E621E">
        <w:trPr>
          <w:trHeight w:val="270"/>
        </w:trPr>
        <w:tc>
          <w:tcPr>
            <w:tcW w:w="4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621E" w:rsidRPr="00F80954" w:rsidRDefault="001E621E" w:rsidP="00975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80954">
              <w:rPr>
                <w:rFonts w:ascii="Calibri" w:eastAsia="Times New Roman" w:hAnsi="Calibri" w:cs="Calibri"/>
                <w:b/>
                <w:bCs/>
                <w:lang w:eastAsia="cs-CZ"/>
              </w:rPr>
              <w:t>Maximální bodová hranice pro splnění podmínek věcného hodnocení</w:t>
            </w:r>
          </w:p>
        </w:tc>
        <w:tc>
          <w:tcPr>
            <w:tcW w:w="9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621E" w:rsidRPr="00F80954" w:rsidRDefault="001E621E" w:rsidP="00975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80</w:t>
            </w:r>
          </w:p>
        </w:tc>
      </w:tr>
      <w:tr w:rsidR="001E621E" w:rsidRPr="00700A38" w:rsidTr="001E621E">
        <w:trPr>
          <w:trHeight w:val="540"/>
        </w:trPr>
        <w:tc>
          <w:tcPr>
            <w:tcW w:w="4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621E" w:rsidRPr="00F80954" w:rsidRDefault="001E621E" w:rsidP="00975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80954">
              <w:rPr>
                <w:rFonts w:ascii="Calibri" w:eastAsia="Times New Roman" w:hAnsi="Calibri" w:cs="Calibri"/>
                <w:b/>
                <w:bCs/>
                <w:lang w:eastAsia="cs-CZ"/>
              </w:rPr>
              <w:t>Minimální bodová hranice pro splnění podmínek věcného hodnocení</w:t>
            </w:r>
          </w:p>
        </w:tc>
        <w:tc>
          <w:tcPr>
            <w:tcW w:w="9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621E" w:rsidRPr="00F80954" w:rsidRDefault="001E621E" w:rsidP="00975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40</w:t>
            </w:r>
          </w:p>
        </w:tc>
      </w:tr>
    </w:tbl>
    <w:p w:rsidR="001E621E" w:rsidRDefault="001E621E"/>
    <w:p w:rsidR="004E01C5" w:rsidRDefault="004E01C5" w:rsidP="001E621E">
      <w:pPr>
        <w:tabs>
          <w:tab w:val="left" w:pos="12615"/>
        </w:tabs>
        <w:rPr>
          <w:b/>
          <w:i/>
        </w:rPr>
      </w:pPr>
    </w:p>
    <w:p w:rsidR="001E621E" w:rsidRDefault="001E621E" w:rsidP="001E621E">
      <w:pPr>
        <w:tabs>
          <w:tab w:val="left" w:pos="12615"/>
        </w:tabs>
      </w:pPr>
      <w:r>
        <w:rPr>
          <w:b/>
          <w:i/>
        </w:rPr>
        <w:t xml:space="preserve">Výsledek hodnocení: Projekt </w:t>
      </w:r>
      <w:r w:rsidRPr="00C51524">
        <w:rPr>
          <w:b/>
          <w:i/>
          <w:highlight w:val="yellow"/>
        </w:rPr>
        <w:t>splnil / nesplnil</w:t>
      </w:r>
      <w:r>
        <w:rPr>
          <w:b/>
          <w:i/>
        </w:rPr>
        <w:t xml:space="preserve"> podmínky věcného hodnocení. </w:t>
      </w:r>
      <w:r>
        <w:t xml:space="preserve">     </w:t>
      </w:r>
    </w:p>
    <w:p w:rsidR="001E621E" w:rsidRDefault="001E621E" w:rsidP="001E621E">
      <w:pPr>
        <w:tabs>
          <w:tab w:val="left" w:pos="12615"/>
        </w:tabs>
      </w:pPr>
    </w:p>
    <w:tbl>
      <w:tblPr>
        <w:tblStyle w:val="Mkatabulky"/>
        <w:tblW w:w="0" w:type="auto"/>
        <w:tblLook w:val="04A0"/>
      </w:tblPr>
      <w:tblGrid>
        <w:gridCol w:w="4715"/>
        <w:gridCol w:w="4715"/>
        <w:gridCol w:w="4715"/>
      </w:tblGrid>
      <w:tr w:rsidR="001E621E" w:rsidRPr="00A326B5" w:rsidTr="00975F19">
        <w:tc>
          <w:tcPr>
            <w:tcW w:w="4715" w:type="dxa"/>
          </w:tcPr>
          <w:p w:rsidR="001E621E" w:rsidRPr="00A326B5" w:rsidRDefault="001E621E" w:rsidP="00975F19">
            <w:pPr>
              <w:tabs>
                <w:tab w:val="left" w:pos="12615"/>
              </w:tabs>
              <w:spacing w:before="120" w:after="120"/>
              <w:jc w:val="center"/>
              <w:rPr>
                <w:b/>
              </w:rPr>
            </w:pPr>
            <w:r w:rsidRPr="00A326B5">
              <w:rPr>
                <w:b/>
              </w:rPr>
              <w:lastRenderedPageBreak/>
              <w:t>Název člena Výběrové komise</w:t>
            </w:r>
          </w:p>
        </w:tc>
        <w:tc>
          <w:tcPr>
            <w:tcW w:w="4715" w:type="dxa"/>
          </w:tcPr>
          <w:p w:rsidR="001E621E" w:rsidRPr="00A326B5" w:rsidRDefault="001E621E" w:rsidP="00975F19">
            <w:pPr>
              <w:tabs>
                <w:tab w:val="left" w:pos="12615"/>
              </w:tabs>
              <w:spacing w:before="120" w:after="120"/>
              <w:jc w:val="center"/>
              <w:rPr>
                <w:b/>
              </w:rPr>
            </w:pPr>
            <w:r w:rsidRPr="00A326B5">
              <w:rPr>
                <w:b/>
              </w:rPr>
              <w:t>Zástupce člena ve Výběrové komisi</w:t>
            </w:r>
          </w:p>
        </w:tc>
        <w:tc>
          <w:tcPr>
            <w:tcW w:w="4715" w:type="dxa"/>
          </w:tcPr>
          <w:p w:rsidR="001E621E" w:rsidRPr="00A326B5" w:rsidRDefault="001E621E" w:rsidP="00975F19">
            <w:pPr>
              <w:tabs>
                <w:tab w:val="left" w:pos="12615"/>
              </w:tabs>
              <w:spacing w:before="120" w:after="120"/>
              <w:jc w:val="center"/>
              <w:rPr>
                <w:b/>
              </w:rPr>
            </w:pPr>
            <w:r w:rsidRPr="00A326B5">
              <w:rPr>
                <w:b/>
              </w:rPr>
              <w:t>Podpis</w:t>
            </w:r>
          </w:p>
        </w:tc>
      </w:tr>
      <w:tr w:rsidR="001E621E" w:rsidTr="00975F19">
        <w:tc>
          <w:tcPr>
            <w:tcW w:w="4715" w:type="dxa"/>
          </w:tcPr>
          <w:p w:rsidR="001E621E" w:rsidRDefault="001E621E" w:rsidP="00975F19">
            <w:pPr>
              <w:tabs>
                <w:tab w:val="left" w:pos="12615"/>
              </w:tabs>
              <w:spacing w:before="120" w:after="120"/>
            </w:pPr>
          </w:p>
        </w:tc>
        <w:tc>
          <w:tcPr>
            <w:tcW w:w="4715" w:type="dxa"/>
          </w:tcPr>
          <w:p w:rsidR="001E621E" w:rsidRDefault="001E621E" w:rsidP="00975F19">
            <w:pPr>
              <w:tabs>
                <w:tab w:val="left" w:pos="12615"/>
              </w:tabs>
              <w:spacing w:before="120" w:after="120"/>
            </w:pPr>
          </w:p>
        </w:tc>
        <w:tc>
          <w:tcPr>
            <w:tcW w:w="4715" w:type="dxa"/>
          </w:tcPr>
          <w:p w:rsidR="001E621E" w:rsidRDefault="001E621E" w:rsidP="00975F19">
            <w:pPr>
              <w:tabs>
                <w:tab w:val="left" w:pos="12615"/>
              </w:tabs>
              <w:spacing w:before="120" w:after="120"/>
            </w:pPr>
          </w:p>
        </w:tc>
      </w:tr>
      <w:tr w:rsidR="001E621E" w:rsidTr="00975F19">
        <w:tc>
          <w:tcPr>
            <w:tcW w:w="4715" w:type="dxa"/>
          </w:tcPr>
          <w:p w:rsidR="001E621E" w:rsidRDefault="001E621E" w:rsidP="00975F19">
            <w:pPr>
              <w:tabs>
                <w:tab w:val="left" w:pos="12615"/>
              </w:tabs>
              <w:spacing w:before="120" w:after="120"/>
            </w:pPr>
          </w:p>
        </w:tc>
        <w:tc>
          <w:tcPr>
            <w:tcW w:w="4715" w:type="dxa"/>
          </w:tcPr>
          <w:p w:rsidR="001E621E" w:rsidRDefault="001E621E" w:rsidP="00975F19">
            <w:pPr>
              <w:tabs>
                <w:tab w:val="left" w:pos="12615"/>
              </w:tabs>
              <w:spacing w:before="120" w:after="120"/>
            </w:pPr>
          </w:p>
        </w:tc>
        <w:tc>
          <w:tcPr>
            <w:tcW w:w="4715" w:type="dxa"/>
          </w:tcPr>
          <w:p w:rsidR="001E621E" w:rsidRDefault="001E621E" w:rsidP="00975F19">
            <w:pPr>
              <w:tabs>
                <w:tab w:val="left" w:pos="12615"/>
              </w:tabs>
              <w:spacing w:before="120" w:after="120"/>
            </w:pPr>
          </w:p>
        </w:tc>
      </w:tr>
      <w:tr w:rsidR="001E621E" w:rsidTr="00975F19">
        <w:tc>
          <w:tcPr>
            <w:tcW w:w="4715" w:type="dxa"/>
          </w:tcPr>
          <w:p w:rsidR="001E621E" w:rsidRDefault="001E621E" w:rsidP="00975F19">
            <w:pPr>
              <w:tabs>
                <w:tab w:val="left" w:pos="12615"/>
              </w:tabs>
              <w:spacing w:before="120" w:after="120"/>
            </w:pPr>
          </w:p>
        </w:tc>
        <w:tc>
          <w:tcPr>
            <w:tcW w:w="4715" w:type="dxa"/>
          </w:tcPr>
          <w:p w:rsidR="001E621E" w:rsidRDefault="001E621E" w:rsidP="00975F19">
            <w:pPr>
              <w:tabs>
                <w:tab w:val="left" w:pos="12615"/>
              </w:tabs>
              <w:spacing w:before="120" w:after="120"/>
            </w:pPr>
          </w:p>
        </w:tc>
        <w:tc>
          <w:tcPr>
            <w:tcW w:w="4715" w:type="dxa"/>
          </w:tcPr>
          <w:p w:rsidR="001E621E" w:rsidRDefault="001E621E" w:rsidP="00975F19">
            <w:pPr>
              <w:tabs>
                <w:tab w:val="left" w:pos="12615"/>
              </w:tabs>
              <w:spacing w:before="120" w:after="120"/>
            </w:pPr>
          </w:p>
        </w:tc>
      </w:tr>
      <w:tr w:rsidR="001E621E" w:rsidTr="00975F19">
        <w:tc>
          <w:tcPr>
            <w:tcW w:w="4715" w:type="dxa"/>
          </w:tcPr>
          <w:p w:rsidR="001E621E" w:rsidRDefault="001E621E" w:rsidP="00975F19">
            <w:pPr>
              <w:tabs>
                <w:tab w:val="left" w:pos="12615"/>
              </w:tabs>
              <w:spacing w:before="120" w:after="120"/>
            </w:pPr>
          </w:p>
        </w:tc>
        <w:tc>
          <w:tcPr>
            <w:tcW w:w="4715" w:type="dxa"/>
          </w:tcPr>
          <w:p w:rsidR="001E621E" w:rsidRDefault="001E621E" w:rsidP="00975F19">
            <w:pPr>
              <w:tabs>
                <w:tab w:val="left" w:pos="12615"/>
              </w:tabs>
              <w:spacing w:before="120" w:after="120"/>
            </w:pPr>
          </w:p>
        </w:tc>
        <w:tc>
          <w:tcPr>
            <w:tcW w:w="4715" w:type="dxa"/>
          </w:tcPr>
          <w:p w:rsidR="001E621E" w:rsidRDefault="001E621E" w:rsidP="00975F19">
            <w:pPr>
              <w:tabs>
                <w:tab w:val="left" w:pos="12615"/>
              </w:tabs>
              <w:spacing w:before="120" w:after="120"/>
            </w:pPr>
          </w:p>
        </w:tc>
      </w:tr>
      <w:tr w:rsidR="001E621E" w:rsidTr="00975F19">
        <w:tc>
          <w:tcPr>
            <w:tcW w:w="4715" w:type="dxa"/>
          </w:tcPr>
          <w:p w:rsidR="001E621E" w:rsidRDefault="001E621E" w:rsidP="00975F19">
            <w:pPr>
              <w:tabs>
                <w:tab w:val="left" w:pos="12615"/>
              </w:tabs>
              <w:spacing w:before="120" w:after="120"/>
            </w:pPr>
          </w:p>
        </w:tc>
        <w:tc>
          <w:tcPr>
            <w:tcW w:w="4715" w:type="dxa"/>
          </w:tcPr>
          <w:p w:rsidR="001E621E" w:rsidRDefault="001E621E" w:rsidP="00975F19">
            <w:pPr>
              <w:tabs>
                <w:tab w:val="left" w:pos="12615"/>
              </w:tabs>
              <w:spacing w:before="120" w:after="120"/>
            </w:pPr>
          </w:p>
        </w:tc>
        <w:tc>
          <w:tcPr>
            <w:tcW w:w="4715" w:type="dxa"/>
          </w:tcPr>
          <w:p w:rsidR="001E621E" w:rsidRDefault="001E621E" w:rsidP="00975F19">
            <w:pPr>
              <w:tabs>
                <w:tab w:val="left" w:pos="12615"/>
              </w:tabs>
              <w:spacing w:before="120" w:after="120"/>
            </w:pPr>
          </w:p>
        </w:tc>
      </w:tr>
      <w:tr w:rsidR="001E621E" w:rsidTr="00975F19">
        <w:tc>
          <w:tcPr>
            <w:tcW w:w="4715" w:type="dxa"/>
          </w:tcPr>
          <w:p w:rsidR="001E621E" w:rsidRDefault="001E621E" w:rsidP="00975F19">
            <w:pPr>
              <w:tabs>
                <w:tab w:val="left" w:pos="12615"/>
              </w:tabs>
              <w:spacing w:before="120" w:after="120"/>
            </w:pPr>
          </w:p>
        </w:tc>
        <w:tc>
          <w:tcPr>
            <w:tcW w:w="4715" w:type="dxa"/>
          </w:tcPr>
          <w:p w:rsidR="001E621E" w:rsidRDefault="001E621E" w:rsidP="00975F19">
            <w:pPr>
              <w:tabs>
                <w:tab w:val="left" w:pos="12615"/>
              </w:tabs>
              <w:spacing w:before="120" w:after="120"/>
            </w:pPr>
          </w:p>
        </w:tc>
        <w:tc>
          <w:tcPr>
            <w:tcW w:w="4715" w:type="dxa"/>
          </w:tcPr>
          <w:p w:rsidR="001E621E" w:rsidRDefault="001E621E" w:rsidP="00975F19">
            <w:pPr>
              <w:tabs>
                <w:tab w:val="left" w:pos="12615"/>
              </w:tabs>
              <w:spacing w:before="120" w:after="120"/>
            </w:pPr>
          </w:p>
        </w:tc>
      </w:tr>
      <w:tr w:rsidR="001E621E" w:rsidTr="00975F19">
        <w:tc>
          <w:tcPr>
            <w:tcW w:w="4715" w:type="dxa"/>
          </w:tcPr>
          <w:p w:rsidR="001E621E" w:rsidRDefault="001E621E" w:rsidP="00975F19">
            <w:pPr>
              <w:tabs>
                <w:tab w:val="left" w:pos="12615"/>
              </w:tabs>
              <w:spacing w:before="120" w:after="120"/>
            </w:pPr>
          </w:p>
        </w:tc>
        <w:tc>
          <w:tcPr>
            <w:tcW w:w="4715" w:type="dxa"/>
          </w:tcPr>
          <w:p w:rsidR="001E621E" w:rsidRDefault="001E621E" w:rsidP="00975F19">
            <w:pPr>
              <w:tabs>
                <w:tab w:val="left" w:pos="12615"/>
              </w:tabs>
              <w:spacing w:before="120" w:after="120"/>
            </w:pPr>
          </w:p>
        </w:tc>
        <w:tc>
          <w:tcPr>
            <w:tcW w:w="4715" w:type="dxa"/>
          </w:tcPr>
          <w:p w:rsidR="001E621E" w:rsidRDefault="001E621E" w:rsidP="00975F19">
            <w:pPr>
              <w:tabs>
                <w:tab w:val="left" w:pos="12615"/>
              </w:tabs>
              <w:spacing w:before="120" w:after="120"/>
            </w:pPr>
          </w:p>
        </w:tc>
      </w:tr>
    </w:tbl>
    <w:p w:rsidR="001E621E" w:rsidRDefault="001E621E"/>
    <w:sectPr w:rsidR="001E621E" w:rsidSect="001E621E">
      <w:headerReference w:type="default" r:id="rId6"/>
      <w:footerReference w:type="default" r:id="rId7"/>
      <w:pgSz w:w="16839" w:h="11907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7C655E5" w15:done="0"/>
  <w15:commentEx w15:paraId="3EDA13C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715" w:rsidRDefault="00100715" w:rsidP="0023795F">
      <w:pPr>
        <w:spacing w:after="0" w:line="240" w:lineRule="auto"/>
      </w:pPr>
      <w:r>
        <w:separator/>
      </w:r>
    </w:p>
  </w:endnote>
  <w:endnote w:type="continuationSeparator" w:id="0">
    <w:p w:rsidR="00100715" w:rsidRDefault="00100715" w:rsidP="00237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3011412"/>
      <w:docPartObj>
        <w:docPartGallery w:val="Page Numbers (Bottom of Page)"/>
        <w:docPartUnique/>
      </w:docPartObj>
    </w:sdtPr>
    <w:sdtContent>
      <w:sdt>
        <w:sdtPr>
          <w:id w:val="260351486"/>
          <w:docPartObj>
            <w:docPartGallery w:val="Page Numbers (Bottom of Page)"/>
            <w:docPartUnique/>
          </w:docPartObj>
        </w:sdtPr>
        <w:sdtContent>
          <w:p w:rsidR="0023795F" w:rsidRDefault="0023795F">
            <w:pPr>
              <w:pStyle w:val="Zpat"/>
            </w:pPr>
            <w:r>
              <w:t xml:space="preserve">Kontrolní list, platnost od </w:t>
            </w:r>
            <w:r w:rsidR="00BE6980">
              <w:t>10. 12. 2019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4C47C3">
              <w:fldChar w:fldCharType="begin"/>
            </w:r>
            <w:r w:rsidR="009F6345">
              <w:instrText xml:space="preserve"> PAGE   \* MERGEFORMAT </w:instrText>
            </w:r>
            <w:r w:rsidR="004C47C3">
              <w:fldChar w:fldCharType="separate"/>
            </w:r>
            <w:r w:rsidR="00BE6980">
              <w:rPr>
                <w:noProof/>
              </w:rPr>
              <w:t>4</w:t>
            </w:r>
            <w:r w:rsidR="004C47C3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715" w:rsidRDefault="00100715" w:rsidP="0023795F">
      <w:pPr>
        <w:spacing w:after="0" w:line="240" w:lineRule="auto"/>
      </w:pPr>
      <w:r>
        <w:separator/>
      </w:r>
    </w:p>
  </w:footnote>
  <w:footnote w:type="continuationSeparator" w:id="0">
    <w:p w:rsidR="00100715" w:rsidRDefault="00100715" w:rsidP="00237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95F" w:rsidRDefault="0023795F" w:rsidP="0023795F">
    <w:pPr>
      <w:pStyle w:val="Zkladntext1"/>
      <w:shd w:val="clear" w:color="auto" w:fill="auto"/>
      <w:spacing w:after="0"/>
    </w:pPr>
    <w:r>
      <w:rPr>
        <w:noProof/>
        <w:lang w:eastAsia="cs-CZ"/>
      </w:rPr>
      <w:drawing>
        <wp:inline distT="0" distB="0" distL="0" distR="0">
          <wp:extent cx="4356668" cy="718272"/>
          <wp:effectExtent l="0" t="0" r="6350" b="5715"/>
          <wp:docPr id="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RO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4380" cy="740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>
          <wp:extent cx="721995" cy="657008"/>
          <wp:effectExtent l="0" t="0" r="1905" b="0"/>
          <wp:docPr id="4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vatovaclavsko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98" cy="681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šínová Barbora">
    <w15:presenceInfo w15:providerId="AD" w15:userId="S-1-5-21-1453678106-484518242-318601546-1546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405"/>
    <w:rsid w:val="000C2902"/>
    <w:rsid w:val="00100715"/>
    <w:rsid w:val="001C4405"/>
    <w:rsid w:val="001E621E"/>
    <w:rsid w:val="0022700B"/>
    <w:rsid w:val="0023795F"/>
    <w:rsid w:val="0025729B"/>
    <w:rsid w:val="002D655A"/>
    <w:rsid w:val="0031010C"/>
    <w:rsid w:val="00352A0D"/>
    <w:rsid w:val="00374FB5"/>
    <w:rsid w:val="004240F2"/>
    <w:rsid w:val="004A4C33"/>
    <w:rsid w:val="004C47C3"/>
    <w:rsid w:val="004E01C5"/>
    <w:rsid w:val="005D228D"/>
    <w:rsid w:val="005D604C"/>
    <w:rsid w:val="005F267E"/>
    <w:rsid w:val="00612FDC"/>
    <w:rsid w:val="00642B99"/>
    <w:rsid w:val="006E70E0"/>
    <w:rsid w:val="00707BC1"/>
    <w:rsid w:val="007549ED"/>
    <w:rsid w:val="0076390A"/>
    <w:rsid w:val="008000C5"/>
    <w:rsid w:val="008E7309"/>
    <w:rsid w:val="009F6345"/>
    <w:rsid w:val="00BD66C5"/>
    <w:rsid w:val="00BE6980"/>
    <w:rsid w:val="00C76CF6"/>
    <w:rsid w:val="00E12BA1"/>
    <w:rsid w:val="00E3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44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4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237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3795F"/>
  </w:style>
  <w:style w:type="paragraph" w:styleId="Zpat">
    <w:name w:val="footer"/>
    <w:basedOn w:val="Normln"/>
    <w:link w:val="ZpatChar"/>
    <w:uiPriority w:val="99"/>
    <w:semiHidden/>
    <w:unhideWhenUsed/>
    <w:rsid w:val="00237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3795F"/>
  </w:style>
  <w:style w:type="character" w:customStyle="1" w:styleId="Zkladntext">
    <w:name w:val="Základní text_"/>
    <w:basedOn w:val="Standardnpsmoodstavce"/>
    <w:link w:val="Zkladntext1"/>
    <w:rsid w:val="0023795F"/>
    <w:rPr>
      <w:rFonts w:ascii="Calibri" w:eastAsia="Calibri" w:hAnsi="Calibri" w:cs="Calibri"/>
      <w:b/>
      <w:bCs/>
      <w:i/>
      <w:iCs/>
      <w:sz w:val="32"/>
      <w:szCs w:val="32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23795F"/>
    <w:pPr>
      <w:widowControl w:val="0"/>
      <w:shd w:val="clear" w:color="auto" w:fill="FFFFFF"/>
      <w:spacing w:after="380" w:line="240" w:lineRule="auto"/>
      <w:jc w:val="center"/>
    </w:pPr>
    <w:rPr>
      <w:rFonts w:ascii="Calibri" w:eastAsia="Calibri" w:hAnsi="Calibri" w:cs="Calibri"/>
      <w:b/>
      <w:bCs/>
      <w:i/>
      <w:iCs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6C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639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39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39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3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390A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302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Chvatikova</dc:creator>
  <cp:lastModifiedBy>Petra Chvatikova</cp:lastModifiedBy>
  <cp:revision>3</cp:revision>
  <dcterms:created xsi:type="dcterms:W3CDTF">2019-12-10T08:27:00Z</dcterms:created>
  <dcterms:modified xsi:type="dcterms:W3CDTF">2019-12-10T16:27:00Z</dcterms:modified>
</cp:coreProperties>
</file>